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sz w:val="32"/>
          <w:szCs w:val="32"/>
        </w:rPr>
      </w:pPr>
      <w:bookmarkStart w:id="1" w:name="_GoBack"/>
      <w:r>
        <w:rPr>
          <w:rFonts w:hint="eastAsia" w:ascii="仿宋" w:hAnsi="仿宋" w:eastAsia="仿宋"/>
          <w:b/>
          <w:sz w:val="32"/>
          <w:szCs w:val="32"/>
        </w:rPr>
        <w:t>附件1</w:t>
      </w:r>
    </w:p>
    <w:bookmarkEnd w:id="1"/>
    <w:p>
      <w:pPr>
        <w:spacing w:line="480" w:lineRule="exact"/>
        <w:ind w:firstLine="600"/>
        <w:jc w:val="center"/>
        <w:rPr>
          <w:rFonts w:hint="eastAsia" w:ascii="����" w:hAnsi="����" w:cs="宋体"/>
          <w:b/>
          <w:bCs/>
          <w:kern w:val="0"/>
          <w:sz w:val="32"/>
          <w:szCs w:val="32"/>
        </w:rPr>
      </w:pPr>
      <w:r>
        <w:rPr>
          <w:rFonts w:ascii="����" w:hAnsi="����" w:cs="宋体"/>
          <w:b/>
          <w:bCs/>
          <w:kern w:val="0"/>
          <w:sz w:val="32"/>
          <w:szCs w:val="32"/>
        </w:rPr>
        <w:t>中国女科技工作者协会关于做好第二届（2016年度）女科技工作者社会服务奖推荐与申报工作的通知</w:t>
      </w:r>
    </w:p>
    <w:p>
      <w:pPr>
        <w:widowControl/>
        <w:spacing w:before="100" w:beforeAutospacing="1" w:after="100" w:afterAutospacing="1" w:line="360" w:lineRule="atLeast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Cs w:val="21"/>
        </w:rPr>
        <w:t>各位会员、各单位会员：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中国女科技工作者协会首届（2015年度）女科技工作者社会服务奖（以下简称“服务奖”）评奖取得很好的效果，有力提升了协会服务社会、服务会员、服务公众的水平和影响力。为做好第二届（2016年度）“服务奖”的推荐与申报工作，现将有关事项通知如下：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</w:t>
      </w:r>
      <w:r>
        <w:rPr>
          <w:rFonts w:ascii="����" w:hAnsi="����" w:cs="宋体"/>
          <w:kern w:val="0"/>
        </w:rPr>
        <w:t> </w:t>
      </w:r>
      <w:r>
        <w:rPr>
          <w:rFonts w:ascii="����" w:hAnsi="����" w:cs="宋体"/>
          <w:b/>
          <w:bCs/>
          <w:kern w:val="0"/>
        </w:rPr>
        <w:t>一、推荐、申报范围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“服务奖”的推荐与申报重点面向：热心社会服务事业，积极参与社会服务工作，并做出突出成绩，取得实际效果，社会反响良好的协会个人会员和单位会员。今年，在做好协会个人会员的推荐工作同时，要重视对单位会员的推荐和申报工作，已获奖者不再重复推荐或申报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</w:t>
      </w:r>
      <w:r>
        <w:rPr>
          <w:rFonts w:ascii="����" w:hAnsi="����" w:cs="宋体"/>
          <w:kern w:val="0"/>
        </w:rPr>
        <w:t> </w:t>
      </w:r>
      <w:r>
        <w:rPr>
          <w:rFonts w:ascii="����" w:hAnsi="����" w:cs="宋体"/>
          <w:b/>
          <w:bCs/>
          <w:kern w:val="0"/>
        </w:rPr>
        <w:t>二、推荐、申报条件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符合以下条件之一的即可推荐或申报：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（一）服务基层。重点为革命老区、贫困地区以及边远欠发达地区提供“雪中送炭”的服务。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（二）服务公众。积极开展对青少年人生观和社会主义核心价值观的宣传教育，以及对社会公众的科学普及和文化交流。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（三）服务环保。特别是对环境治理、生态保护、低碳和简约生活方式等，提供力所能及的科技支持与社会服务。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（四）服务企业。主要面向中小企业，根据企业需求，提供技术、信息咨询，推动产业转型、成果转化、产品升级。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（五）服务女性。针对女科技工作者的特点和面临的共性问题，开展咨询服务，反映需求，维护合法权益。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（六）服务社会其他方面。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</w:t>
      </w:r>
      <w:r>
        <w:rPr>
          <w:rFonts w:ascii="����" w:hAnsi="����" w:cs="宋体"/>
          <w:kern w:val="0"/>
        </w:rPr>
        <w:t> </w:t>
      </w:r>
      <w:r>
        <w:rPr>
          <w:rFonts w:ascii="����" w:hAnsi="����" w:cs="宋体"/>
          <w:b/>
          <w:bCs/>
          <w:kern w:val="0"/>
        </w:rPr>
        <w:t>三、推荐、申报方式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（一）“服务奖”候选者以推荐、申报相结合的方式产生。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1．个人会员候选者，只限于推荐方式产生；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2．单位会员候选者，以推荐或申报方式产生。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（二）任协会理事及以上职务的一人，单位会员一名，或个人会员三人联名，可推荐个人会员或单位会员候选者。单位会员亦可自行申报。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（三）推荐、申报须填写“服务奖”《推荐表》或《申报表》并附相关证明材料，具体要求见附件。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（四）在推荐、申报、评审期间，请各位会员、单位会员务必注意关注协会网上协会开展社会服务活动有关信息，形成会员与协会的互动态势，确保“服务奖”推荐、申报工作更有生气。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</w:t>
      </w:r>
      <w:r>
        <w:rPr>
          <w:rFonts w:ascii="����" w:hAnsi="����" w:cs="宋体"/>
          <w:kern w:val="0"/>
        </w:rPr>
        <w:t> </w:t>
      </w:r>
      <w:r>
        <w:rPr>
          <w:rFonts w:ascii="����" w:hAnsi="����" w:cs="宋体"/>
          <w:b/>
          <w:bCs/>
          <w:kern w:val="0"/>
        </w:rPr>
        <w:t>四、推荐申报截止时间：</w:t>
      </w:r>
      <w:r>
        <w:rPr>
          <w:rFonts w:ascii="����" w:hAnsi="����" w:cs="宋体"/>
          <w:kern w:val="0"/>
          <w:szCs w:val="21"/>
        </w:rPr>
        <w:t>2016年12月1日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请于2016年12月1日前，将推荐、申报材料寄送中国女科技工作者协会秘书处办公室。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联 系 人：苏楠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地       址：北京市海淀区复兴路3号中国科技会堂A座213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邮       编：100038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联系电话：010-68588799</w:t>
      </w:r>
      <w:r>
        <w:rPr>
          <w:rFonts w:ascii="����" w:hAnsi="����" w:cs="宋体"/>
          <w:kern w:val="0"/>
          <w:szCs w:val="21"/>
        </w:rPr>
        <w:br w:type="textWrapping"/>
      </w:r>
      <w:r>
        <w:rPr>
          <w:rFonts w:ascii="����" w:hAnsi="����" w:cs="宋体"/>
          <w:kern w:val="0"/>
          <w:szCs w:val="21"/>
        </w:rPr>
        <w:t>        电子邮箱：</w:t>
      </w:r>
      <w:r>
        <w:rPr>
          <w:rFonts w:hint="eastAsia" w:ascii="����" w:hAnsi="����" w:cs="宋体"/>
          <w:kern w:val="0"/>
          <w:szCs w:val="21"/>
        </w:rPr>
        <w:fldChar w:fldCharType="begin"/>
      </w:r>
      <w:r>
        <w:rPr>
          <w:rFonts w:hint="eastAsia" w:ascii="����" w:hAnsi="����" w:cs="宋体"/>
          <w:kern w:val="0"/>
          <w:szCs w:val="21"/>
        </w:rPr>
        <w:instrText xml:space="preserve"> HYPERLINK "mailto:nvkeji@163.com" </w:instrText>
      </w:r>
      <w:r>
        <w:rPr>
          <w:rFonts w:hint="eastAsia" w:ascii="����" w:hAnsi="����" w:cs="宋体"/>
          <w:kern w:val="0"/>
          <w:szCs w:val="21"/>
        </w:rPr>
        <w:fldChar w:fldCharType="separate"/>
      </w:r>
      <w:r>
        <w:rPr>
          <w:rFonts w:ascii="����" w:hAnsi="����" w:cs="宋体"/>
          <w:color w:val="000000"/>
          <w:kern w:val="0"/>
        </w:rPr>
        <w:t>nvkeji@163.com</w:t>
      </w:r>
      <w:r>
        <w:rPr>
          <w:rFonts w:hint="eastAsia" w:ascii="����" w:hAnsi="����" w:cs="宋体"/>
          <w:kern w:val="0"/>
          <w:szCs w:val="21"/>
        </w:rPr>
        <w:fldChar w:fldCharType="end"/>
      </w:r>
    </w:p>
    <w:p>
      <w:pPr>
        <w:widowControl/>
        <w:spacing w:line="360" w:lineRule="atLeast"/>
        <w:jc w:val="left"/>
        <w:rPr>
          <w:rFonts w:hint="eastAsia"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Cs w:val="21"/>
        </w:rPr>
        <w:t>      </w:t>
      </w:r>
      <w:r>
        <w:rPr>
          <w:rFonts w:ascii="����" w:hAnsi="����"/>
          <w:color w:val="000000"/>
          <w:szCs w:val="21"/>
          <w:shd w:val="clear" w:color="auto" w:fill="FFFFFF"/>
        </w:rPr>
        <w:t>附件：1. </w:t>
      </w:r>
      <w:bookmarkStart w:id="0" w:name="attachment"/>
      <w:r>
        <w:fldChar w:fldCharType="begin"/>
      </w:r>
      <w:r>
        <w:instrText xml:space="preserve"> HYPERLINK "http://www.cwst.net/n12342409/n12735189/n17354947.files/n17354948.doc" \t "_blank" </w:instrText>
      </w:r>
      <w:r>
        <w:fldChar w:fldCharType="separate"/>
      </w:r>
      <w:r>
        <w:rPr>
          <w:rStyle w:val="3"/>
          <w:rFonts w:ascii="����" w:hAnsi="����"/>
          <w:color w:val="000000"/>
          <w:szCs w:val="21"/>
          <w:shd w:val="clear" w:color="auto" w:fill="FFFFFF"/>
        </w:rPr>
        <w:t>推荐表.doc</w:t>
      </w:r>
      <w:r>
        <w:fldChar w:fldCharType="end"/>
      </w:r>
      <w:r>
        <w:rPr>
          <w:rFonts w:ascii="����" w:hAnsi="����"/>
          <w:color w:val="000000"/>
          <w:szCs w:val="21"/>
        </w:rPr>
        <w:br w:type="textWrapping"/>
      </w:r>
      <w:r>
        <w:rPr>
          <w:rFonts w:ascii="����" w:hAnsi="����"/>
          <w:color w:val="000000"/>
          <w:szCs w:val="21"/>
          <w:shd w:val="clear" w:color="auto" w:fill="FFFFFF"/>
        </w:rPr>
        <w:t>                  2.</w:t>
      </w:r>
      <w:r>
        <w:rPr>
          <w:rStyle w:val="5"/>
          <w:rFonts w:ascii="����" w:hAnsi="����"/>
          <w:color w:val="000000"/>
          <w:szCs w:val="21"/>
          <w:shd w:val="clear" w:color="auto" w:fill="FFFFFF"/>
        </w:rPr>
        <w:t> </w:t>
      </w:r>
      <w:r>
        <w:fldChar w:fldCharType="begin"/>
      </w:r>
      <w:r>
        <w:instrText xml:space="preserve"> HYPERLINK "http://www.cwst.net/n12342409/n12735189/n17354947.files/n17354949.doc" \t "_blank" </w:instrText>
      </w:r>
      <w:r>
        <w:fldChar w:fldCharType="separate"/>
      </w:r>
      <w:r>
        <w:rPr>
          <w:rStyle w:val="3"/>
          <w:rFonts w:ascii="����" w:hAnsi="����"/>
          <w:color w:val="000000"/>
          <w:szCs w:val="21"/>
          <w:shd w:val="clear" w:color="auto" w:fill="FFFFFF"/>
        </w:rPr>
        <w:t>申报表.doc</w:t>
      </w:r>
      <w:r>
        <w:fldChar w:fldCharType="end"/>
      </w:r>
      <w:bookmarkEnd w:id="0"/>
    </w:p>
    <w:p>
      <w:pPr>
        <w:widowControl/>
        <w:spacing w:line="360" w:lineRule="atLeast"/>
        <w:jc w:val="left"/>
        <w:rPr>
          <w:rFonts w:hint="eastAsia" w:ascii="����" w:hAnsi="����" w:cs="宋体"/>
          <w:kern w:val="0"/>
          <w:szCs w:val="21"/>
        </w:rPr>
      </w:pPr>
    </w:p>
    <w:p>
      <w:pPr>
        <w:widowControl/>
        <w:spacing w:line="360" w:lineRule="atLeast"/>
        <w:jc w:val="left"/>
        <w:rPr>
          <w:rFonts w:hint="eastAsia" w:ascii="����" w:hAnsi="����" w:cs="宋体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</w:t>
      </w:r>
      <w:r>
        <w:rPr>
          <w:rFonts w:ascii="宋体" w:hAnsi="宋体" w:cs="宋体"/>
          <w:kern w:val="0"/>
          <w:sz w:val="24"/>
        </w:rPr>
        <w:t>中国女科技工作者协会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                                                       2016年9月1日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 </w:t>
      </w: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ind w:firstLine="600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rPr>
          <w:rFonts w:hint="eastAsia" w:ascii="����" w:hAnsi="����" w:cs="宋体"/>
          <w:kern w:val="0"/>
          <w:szCs w:val="21"/>
        </w:rPr>
      </w:pPr>
    </w:p>
    <w:p>
      <w:pPr>
        <w:spacing w:line="480" w:lineRule="exact"/>
        <w:rPr>
          <w:rFonts w:hint="eastAsia" w:ascii="����" w:hAnsi="����" w:cs="宋体"/>
          <w:kern w:val="0"/>
          <w:szCs w:val="21"/>
        </w:rPr>
      </w:pPr>
    </w:p>
    <w:p>
      <w:pPr>
        <w:spacing w:after="156" w:afterLines="50" w:line="500" w:lineRule="exact"/>
        <w:ind w:firstLine="141" w:firstLineChars="4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</w:p>
    <w:p>
      <w:pPr>
        <w:spacing w:after="156" w:afterLines="50" w:line="500" w:lineRule="exact"/>
        <w:jc w:val="center"/>
        <w:rPr>
          <w:rFonts w:ascii="小标宋" w:hAnsi="Calibri" w:eastAsia="小标宋"/>
          <w:sz w:val="40"/>
          <w:szCs w:val="40"/>
        </w:rPr>
      </w:pPr>
      <w:r>
        <w:rPr>
          <w:rFonts w:hint="eastAsia" w:ascii="小标宋" w:hAnsi="Calibri" w:eastAsia="小标宋"/>
          <w:sz w:val="40"/>
          <w:szCs w:val="40"/>
        </w:rPr>
        <w:t>中国女科技工作者协会</w:t>
      </w:r>
    </w:p>
    <w:p>
      <w:pPr>
        <w:spacing w:before="156" w:beforeLines="50" w:after="156" w:afterLines="50" w:line="500" w:lineRule="exact"/>
        <w:jc w:val="center"/>
        <w:rPr>
          <w:rFonts w:ascii="小标宋" w:hAnsi="Calibri" w:eastAsia="小标宋"/>
          <w:sz w:val="40"/>
          <w:szCs w:val="40"/>
        </w:rPr>
      </w:pPr>
      <w:r>
        <w:rPr>
          <w:rFonts w:hint="eastAsia" w:ascii="小标宋" w:hAnsi="Calibri" w:eastAsia="小标宋"/>
          <w:sz w:val="40"/>
          <w:szCs w:val="40"/>
        </w:rPr>
        <w:t>女科技工作者社会服务</w:t>
      </w:r>
      <w:r>
        <w:rPr>
          <w:rFonts w:ascii="小标宋" w:hAnsi="Calibri" w:eastAsia="小标宋"/>
          <w:sz w:val="40"/>
          <w:szCs w:val="40"/>
        </w:rPr>
        <w:t>奖推荐</w:t>
      </w:r>
      <w:r>
        <w:rPr>
          <w:rFonts w:hint="eastAsia" w:ascii="小标宋" w:hAnsi="Calibri" w:eastAsia="小标宋"/>
          <w:sz w:val="40"/>
          <w:szCs w:val="40"/>
        </w:rPr>
        <w:t>表</w:t>
      </w:r>
    </w:p>
    <w:p>
      <w:pPr>
        <w:spacing w:before="156" w:beforeLines="50" w:line="4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年    月    日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4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09" w:type="dxa"/>
            <w:vMerge w:val="restart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候选者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□个人会员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□单位会员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姓名/名称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833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社会服务情况：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（请写明具体的服务时间、地点、目的、对象、规模及产生的效果和社会影响并提供相关证明材料。）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（不少于1500字，可另加页）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809" w:type="dxa"/>
            <w:vMerge w:val="restart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推荐者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□理事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□个人会员</w:t>
            </w: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□单位会员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推荐者姓名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09" w:type="dxa"/>
            <w:vMerge w:val="continue"/>
            <w:vAlign w:val="top"/>
          </w:tcPr>
          <w:p/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推荐单位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4820" w:type="dxa"/>
            <w:gridSpan w:val="3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809" w:type="dxa"/>
            <w:vMerge w:val="continue"/>
            <w:vAlign w:val="top"/>
          </w:tcPr>
          <w:p/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833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推荐理由：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wordWrap w:val="0"/>
              <w:ind w:right="420"/>
              <w:rPr>
                <w:rFonts w:hint="eastAsia" w:ascii="仿宋_GB2312" w:eastAsia="仿宋_GB2312"/>
                <w:b/>
              </w:rPr>
            </w:pPr>
          </w:p>
          <w:p>
            <w:pPr>
              <w:wordWrap w:val="0"/>
              <w:ind w:right="420"/>
              <w:rPr>
                <w:rFonts w:hint="eastAsia" w:ascii="仿宋_GB2312" w:eastAsia="仿宋_GB2312"/>
                <w:b/>
              </w:rPr>
            </w:pPr>
          </w:p>
          <w:p>
            <w:pPr>
              <w:wordWrap w:val="0"/>
              <w:ind w:right="420"/>
              <w:rPr>
                <w:rFonts w:hint="eastAsia" w:ascii="仿宋_GB2312" w:eastAsia="仿宋_GB2312"/>
                <w:b/>
              </w:rPr>
            </w:pPr>
          </w:p>
          <w:p>
            <w:pPr>
              <w:wordWrap w:val="0"/>
              <w:ind w:right="420"/>
              <w:rPr>
                <w:rFonts w:hint="eastAsia" w:ascii="仿宋_GB2312" w:eastAsia="仿宋_GB2312"/>
                <w:b/>
              </w:rPr>
            </w:pPr>
          </w:p>
          <w:p>
            <w:pPr>
              <w:wordWrap w:val="0"/>
              <w:ind w:right="420"/>
              <w:rPr>
                <w:rFonts w:hint="eastAsia" w:ascii="仿宋_GB2312" w:eastAsia="仿宋_GB2312"/>
                <w:b/>
              </w:rPr>
            </w:pPr>
          </w:p>
          <w:p>
            <w:pPr>
              <w:jc w:val="right"/>
              <w:rPr>
                <w:rFonts w:hint="eastAsia" w:ascii="仿宋_GB2312" w:eastAsia="仿宋_GB2312"/>
                <w:b/>
              </w:rPr>
            </w:pPr>
          </w:p>
          <w:p>
            <w:pPr>
              <w:jc w:val="right"/>
              <w:rPr>
                <w:rFonts w:hint="eastAsia" w:ascii="仿宋_GB2312" w:eastAsia="仿宋_GB2312"/>
                <w:b/>
              </w:rPr>
            </w:pPr>
          </w:p>
          <w:p>
            <w:pPr>
              <w:ind w:right="420"/>
              <w:jc w:val="righ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推荐者签章</w:t>
            </w:r>
          </w:p>
        </w:tc>
      </w:tr>
    </w:tbl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 本表由推荐者填写。</w:t>
      </w:r>
    </w:p>
    <w:p>
      <w:pPr>
        <w:ind w:firstLine="840" w:firstLineChars="4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 推荐者商候选者提供相应社会服务情况及相关证明材料。</w:t>
      </w:r>
    </w:p>
    <w:p>
      <w:pPr>
        <w:ind w:firstLine="840" w:firstLineChars="4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 候选者提供的材料应经由候选者所在单位确认并加盖公章。</w:t>
      </w:r>
    </w:p>
    <w:p>
      <w:pPr>
        <w:spacing w:after="156" w:afterLines="50" w:line="500" w:lineRule="exact"/>
        <w:ind w:firstLine="141" w:firstLineChars="47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spacing w:after="156" w:afterLines="50" w:line="500" w:lineRule="exact"/>
        <w:jc w:val="center"/>
        <w:rPr>
          <w:rFonts w:ascii="小标宋" w:hAnsi="Calibri" w:eastAsia="小标宋"/>
          <w:sz w:val="40"/>
          <w:szCs w:val="40"/>
        </w:rPr>
      </w:pPr>
      <w:r>
        <w:rPr>
          <w:rFonts w:hint="eastAsia" w:ascii="小标宋" w:hAnsi="Calibri" w:eastAsia="小标宋"/>
          <w:sz w:val="40"/>
          <w:szCs w:val="40"/>
        </w:rPr>
        <w:t>中国女科技工作者协会</w:t>
      </w:r>
    </w:p>
    <w:p>
      <w:pPr>
        <w:spacing w:line="500" w:lineRule="exact"/>
        <w:jc w:val="center"/>
        <w:rPr>
          <w:rFonts w:hint="eastAsia" w:ascii="小标宋" w:hAnsi="Calibri" w:eastAsia="小标宋"/>
          <w:sz w:val="40"/>
          <w:szCs w:val="40"/>
        </w:rPr>
      </w:pPr>
      <w:r>
        <w:rPr>
          <w:rFonts w:hint="eastAsia" w:ascii="小标宋" w:hAnsi="Calibri" w:eastAsia="小标宋"/>
          <w:sz w:val="40"/>
          <w:szCs w:val="40"/>
        </w:rPr>
        <w:t>女科技工作者社会服务</w:t>
      </w:r>
      <w:r>
        <w:rPr>
          <w:rFonts w:ascii="小标宋" w:hAnsi="Calibri" w:eastAsia="小标宋"/>
          <w:sz w:val="40"/>
          <w:szCs w:val="40"/>
        </w:rPr>
        <w:t>奖</w:t>
      </w:r>
      <w:r>
        <w:rPr>
          <w:rFonts w:hint="eastAsia" w:ascii="小标宋" w:hAnsi="Calibri" w:eastAsia="小标宋"/>
          <w:sz w:val="40"/>
          <w:szCs w:val="40"/>
        </w:rPr>
        <w:t>申报表</w:t>
      </w:r>
    </w:p>
    <w:p>
      <w:pPr>
        <w:spacing w:before="156" w:beforeLines="50" w:line="4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年    月    日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36"/>
        <w:gridCol w:w="1737"/>
        <w:gridCol w:w="1736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5210" w:type="dxa"/>
            <w:gridSpan w:val="3"/>
            <w:vAlign w:val="center"/>
          </w:tcPr>
          <w:p>
            <w:pPr>
              <w:jc w:val="righ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737" w:type="dxa"/>
            <w:vAlign w:val="center"/>
          </w:tcPr>
          <w:p>
            <w:pPr>
              <w:jc w:val="righ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1737" w:type="dxa"/>
            <w:vAlign w:val="center"/>
          </w:tcPr>
          <w:p>
            <w:pPr>
              <w:jc w:val="righ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0" w:hRule="atLeast"/>
        </w:trPr>
        <w:tc>
          <w:tcPr>
            <w:tcW w:w="833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社会服务情况：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（请写明具体的服务时间、地点、目的、对象、规模及产生的效果和社会影响并提供相关证明材料。）</w:t>
            </w:r>
          </w:p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wordWrap w:val="0"/>
              <w:ind w:right="420" w:firstLine="6300" w:firstLineChars="300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单位盖章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zCs w:val="21"/>
              </w:rPr>
              <w:t>（不少于1500字，可另加页）</w:t>
            </w:r>
          </w:p>
        </w:tc>
      </w:tr>
    </w:tbl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注：1. 本表由提出申报的单位会员填写。</w:t>
      </w:r>
    </w:p>
    <w:p>
      <w:pPr>
        <w:ind w:firstLine="840" w:firstLineChars="4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 申报单位应提供上述社会服务情况的相关证明材料并加盖公章。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34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王超</cp:lastModifiedBy>
  <dcterms:modified xsi:type="dcterms:W3CDTF">2016-11-07T08:28:01Z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